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D26A7">
      <w:pPr>
        <w:pStyle w:val="5"/>
        <w:spacing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«Жолаушылар тасымалы» акционерлік қоғамының жолаушылар пойыздары/электр пойыздары туралы, жолаушыларға Интернет желісіне қол жеткізу қызметімен жабдықталуға жататын ақпарат  </w:t>
      </w:r>
    </w:p>
    <w:p w14:paraId="10C0B0E8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tbl>
      <w:tblPr>
        <w:tblStyle w:val="3"/>
        <w:tblW w:w="1613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64"/>
        <w:gridCol w:w="2910"/>
        <w:gridCol w:w="1559"/>
        <w:gridCol w:w="2088"/>
        <w:gridCol w:w="1096"/>
        <w:gridCol w:w="1110"/>
        <w:gridCol w:w="825"/>
        <w:gridCol w:w="915"/>
        <w:gridCol w:w="150"/>
        <w:gridCol w:w="75"/>
        <w:gridCol w:w="810"/>
        <w:gridCol w:w="1065"/>
        <w:gridCol w:w="1161"/>
      </w:tblGrid>
      <w:tr w14:paraId="6B72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FFFFFF" w:themeFill="background1"/>
            <w:vAlign w:val="top"/>
          </w:tcPr>
          <w:p w14:paraId="1EC8D4DB">
            <w:pPr>
              <w:pStyle w:val="5"/>
              <w:spacing w:line="240" w:lineRule="auto"/>
              <w:jc w:val="both"/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</w:pPr>
          </w:p>
          <w:p w14:paraId="61502D06">
            <w:pPr>
              <w:pStyle w:val="5"/>
              <w:spacing w:line="240" w:lineRule="auto"/>
              <w:jc w:val="center"/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</w:pPr>
          </w:p>
          <w:p w14:paraId="0F3DC232">
            <w:pPr>
              <w:pStyle w:val="5"/>
              <w:spacing w:line="240" w:lineRule="auto"/>
              <w:jc w:val="center"/>
              <w:rPr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highlight w:val="none"/>
                <w:lang w:val="ru-RU"/>
              </w:rPr>
              <w:t xml:space="preserve">Лот нөмірі 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  <w:vAlign w:val="top"/>
          </w:tcPr>
          <w:p w14:paraId="680B9FD5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10C20FF6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7634FAA5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>Пойыз</w:t>
            </w:r>
          </w:p>
          <w:p w14:paraId="2F7FB284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 xml:space="preserve"> нөмірі</w:t>
            </w:r>
          </w:p>
        </w:tc>
        <w:tc>
          <w:tcPr>
            <w:tcW w:w="2910" w:type="dxa"/>
            <w:vMerge w:val="restart"/>
            <w:shd w:val="clear" w:color="auto" w:fill="FFFFFF" w:themeFill="background1"/>
            <w:vAlign w:val="top"/>
          </w:tcPr>
          <w:p w14:paraId="7A21768D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5997BF8B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538EC7B6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 xml:space="preserve">Жүру </w:t>
            </w:r>
          </w:p>
          <w:p w14:paraId="72F2722E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>маршруты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top"/>
          </w:tcPr>
          <w:p w14:paraId="4B0ADB7D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3323AAF7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</w:p>
          <w:p w14:paraId="17779F41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ru-RU"/>
              </w:rPr>
              <w:t>Жөнелту станциясы</w:t>
            </w:r>
          </w:p>
        </w:tc>
        <w:tc>
          <w:tcPr>
            <w:tcW w:w="2088" w:type="dxa"/>
            <w:vMerge w:val="restart"/>
            <w:shd w:val="clear" w:color="auto" w:fill="FFFFFF" w:themeFill="background1"/>
            <w:vAlign w:val="top"/>
          </w:tcPr>
          <w:p w14:paraId="7D1C02FE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</w:p>
          <w:p w14:paraId="05F3058B">
            <w:pPr>
              <w:pStyle w:val="5"/>
              <w:spacing w:line="240" w:lineRule="auto"/>
              <w:jc w:val="both"/>
              <w:rPr>
                <w:b/>
                <w:sz w:val="28"/>
                <w:szCs w:val="28"/>
                <w:highlight w:val="none"/>
                <w:lang w:val="ru-RU"/>
              </w:rPr>
            </w:pPr>
          </w:p>
          <w:p w14:paraId="6DD15FB3">
            <w:pPr>
              <w:pStyle w:val="5"/>
              <w:spacing w:line="240" w:lineRule="auto"/>
              <w:jc w:val="center"/>
              <w:rPr>
                <w:b/>
                <w:sz w:val="24"/>
                <w:szCs w:val="24"/>
                <w:highlight w:val="none"/>
                <w:lang w:val="kk-KZ"/>
              </w:rPr>
            </w:pPr>
            <w:r>
              <w:rPr>
                <w:b/>
                <w:sz w:val="24"/>
                <w:szCs w:val="24"/>
                <w:highlight w:val="none"/>
                <w:lang w:val="kk-KZ"/>
              </w:rPr>
              <w:t xml:space="preserve">Жүру </w:t>
            </w:r>
          </w:p>
          <w:p w14:paraId="49ADC80D">
            <w:pPr>
              <w:pStyle w:val="5"/>
              <w:spacing w:line="240" w:lineRule="auto"/>
              <w:jc w:val="center"/>
              <w:rPr>
                <w:b/>
                <w:highlight w:val="none"/>
                <w:lang w:val="ru-RU"/>
              </w:rPr>
            </w:pPr>
            <w:r>
              <w:rPr>
                <w:b/>
                <w:sz w:val="24"/>
                <w:szCs w:val="24"/>
                <w:highlight w:val="none"/>
                <w:lang w:val="kk-KZ"/>
              </w:rPr>
              <w:t>бағыты</w:t>
            </w:r>
          </w:p>
        </w:tc>
        <w:tc>
          <w:tcPr>
            <w:tcW w:w="1096" w:type="dxa"/>
            <w:vMerge w:val="restart"/>
            <w:shd w:val="clear" w:color="auto" w:fill="FFFFFF" w:themeFill="background1"/>
            <w:vAlign w:val="top"/>
          </w:tcPr>
          <w:p w14:paraId="767F5542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sz w:val="20"/>
                <w:szCs w:val="20"/>
                <w:highlight w:val="none"/>
                <w:lang w:val="ru-RU"/>
              </w:rPr>
              <w:t>Пойыз құрамда</w:t>
            </w:r>
            <w:r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  <w:t>-</w:t>
            </w:r>
            <w:r>
              <w:rPr>
                <w:b/>
                <w:sz w:val="20"/>
                <w:szCs w:val="20"/>
                <w:highlight w:val="none"/>
                <w:lang w:val="ru-RU"/>
              </w:rPr>
              <w:t>рының саны /</w:t>
            </w:r>
            <w:r>
              <w:rPr>
                <w:b/>
                <w:sz w:val="20"/>
                <w:szCs w:val="20"/>
                <w:highlight w:val="none"/>
                <w:lang w:val="ru-RU"/>
              </w:rPr>
              <w:br w:type="textWrapping"/>
            </w:r>
            <w:r>
              <w:rPr>
                <w:b/>
                <w:sz w:val="20"/>
                <w:szCs w:val="20"/>
                <w:highlight w:val="none"/>
                <w:lang w:val="ru-RU"/>
              </w:rPr>
              <w:t>вагон сызбала</w:t>
            </w:r>
            <w:r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  <w:t>-</w:t>
            </w:r>
            <w:r>
              <w:rPr>
                <w:b/>
                <w:sz w:val="20"/>
                <w:szCs w:val="20"/>
                <w:highlight w:val="none"/>
                <w:lang w:val="ru-RU"/>
              </w:rPr>
              <w:t>ры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top"/>
          </w:tcPr>
          <w:p w14:paraId="3878EE56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sz w:val="20"/>
                <w:szCs w:val="20"/>
                <w:highlight w:val="none"/>
                <w:lang w:val="ru-RU"/>
              </w:rPr>
              <w:t>Ең төменгі схема ескеріле отырып, вагондар саны</w:t>
            </w:r>
          </w:p>
        </w:tc>
        <w:tc>
          <w:tcPr>
            <w:tcW w:w="1950" w:type="dxa"/>
            <w:gridSpan w:val="4"/>
            <w:shd w:val="clear" w:color="auto" w:fill="FFFFFF" w:themeFill="background1"/>
            <w:vAlign w:val="top"/>
          </w:tcPr>
          <w:p w14:paraId="74B64E98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sz w:val="20"/>
                <w:szCs w:val="20"/>
                <w:highlight w:val="none"/>
                <w:lang w:val="ru-RU"/>
              </w:rPr>
              <w:t>Ең жоғары схема ескеріле отырып, вагондар саны</w:t>
            </w:r>
          </w:p>
        </w:tc>
        <w:tc>
          <w:tcPr>
            <w:tcW w:w="1065" w:type="dxa"/>
            <w:vMerge w:val="restart"/>
            <w:shd w:val="clear" w:color="auto" w:fill="FFFFFF" w:themeFill="background1"/>
            <w:vAlign w:val="top"/>
          </w:tcPr>
          <w:p w14:paraId="567E2EBB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sz w:val="20"/>
                <w:szCs w:val="20"/>
                <w:highlight w:val="none"/>
                <w:lang w:val="ru-RU"/>
              </w:rPr>
              <w:t>Айына орта есеппен жөнелтілген жолау</w:t>
            </w:r>
            <w:r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  <w:t>-</w:t>
            </w:r>
            <w:r>
              <w:rPr>
                <w:b/>
                <w:sz w:val="20"/>
                <w:szCs w:val="20"/>
                <w:highlight w:val="none"/>
                <w:lang w:val="ru-RU"/>
              </w:rPr>
              <w:t>шылар саны</w:t>
            </w:r>
          </w:p>
        </w:tc>
        <w:tc>
          <w:tcPr>
            <w:tcW w:w="1161" w:type="dxa"/>
            <w:vMerge w:val="restart"/>
            <w:shd w:val="clear" w:color="auto" w:fill="FFFFFF" w:themeFill="background1"/>
            <w:vAlign w:val="center"/>
          </w:tcPr>
          <w:p w14:paraId="58205538">
            <w:pPr>
              <w:pStyle w:val="5"/>
              <w:spacing w:line="240" w:lineRule="auto"/>
              <w:jc w:val="center"/>
              <w:rPr>
                <w:b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/>
                <w:b/>
                <w:sz w:val="20"/>
                <w:szCs w:val="20"/>
                <w:highlight w:val="none"/>
                <w:lang w:val="ru-RU"/>
              </w:rPr>
              <w:t>Сыйақы-ның  базалық мөлшері (%)</w:t>
            </w:r>
          </w:p>
        </w:tc>
      </w:tr>
      <w:tr w14:paraId="27FE1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1553D20A">
            <w:pPr>
              <w:pStyle w:val="5"/>
              <w:spacing w:line="240" w:lineRule="auto"/>
              <w:jc w:val="center"/>
              <w:rPr>
                <w:sz w:val="20"/>
                <w:szCs w:val="20"/>
                <w:highlight w:val="none"/>
                <w:lang w:val="ru-RU"/>
              </w:rPr>
            </w:pPr>
          </w:p>
        </w:tc>
        <w:tc>
          <w:tcPr>
            <w:tcW w:w="1664" w:type="dxa"/>
            <w:vMerge w:val="continue"/>
            <w:shd w:val="clear" w:color="auto" w:fill="FFFFFF" w:themeFill="background1"/>
            <w:vAlign w:val="center"/>
          </w:tcPr>
          <w:p w14:paraId="4BAD9430">
            <w:pPr>
              <w:pStyle w:val="5"/>
              <w:spacing w:line="240" w:lineRule="auto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910" w:type="dxa"/>
            <w:vMerge w:val="continue"/>
            <w:shd w:val="clear" w:color="auto" w:fill="FFFFFF" w:themeFill="background1"/>
            <w:vAlign w:val="center"/>
          </w:tcPr>
          <w:p w14:paraId="5D1AC503">
            <w:pPr>
              <w:pStyle w:val="5"/>
              <w:spacing w:line="240" w:lineRule="auto"/>
              <w:jc w:val="center"/>
              <w:rPr>
                <w:sz w:val="20"/>
                <w:szCs w:val="20"/>
                <w:highlight w:val="none"/>
              </w:rPr>
            </w:pPr>
          </w:p>
        </w:tc>
        <w:tc>
          <w:tcPr>
            <w:tcW w:w="1559" w:type="dxa"/>
            <w:vMerge w:val="continue"/>
            <w:shd w:val="clear" w:color="auto" w:fill="FFFFFF" w:themeFill="background1"/>
            <w:vAlign w:val="center"/>
          </w:tcPr>
          <w:p w14:paraId="6704DA2E">
            <w:pPr>
              <w:pStyle w:val="5"/>
              <w:spacing w:line="240" w:lineRule="auto"/>
              <w:jc w:val="center"/>
              <w:rPr>
                <w:sz w:val="20"/>
                <w:szCs w:val="20"/>
                <w:highlight w:val="none"/>
                <w:lang w:val="ru-RU"/>
              </w:rPr>
            </w:pPr>
          </w:p>
        </w:tc>
        <w:tc>
          <w:tcPr>
            <w:tcW w:w="2088" w:type="dxa"/>
            <w:vMerge w:val="continue"/>
            <w:shd w:val="clear" w:color="auto" w:fill="FFFFFF" w:themeFill="background1"/>
            <w:vAlign w:val="center"/>
          </w:tcPr>
          <w:p w14:paraId="40330B99">
            <w:pPr>
              <w:pStyle w:val="5"/>
              <w:spacing w:line="240" w:lineRule="auto"/>
              <w:jc w:val="center"/>
              <w:rPr>
                <w:sz w:val="20"/>
                <w:szCs w:val="20"/>
                <w:highlight w:val="none"/>
              </w:rPr>
            </w:pPr>
          </w:p>
        </w:tc>
        <w:tc>
          <w:tcPr>
            <w:tcW w:w="1096" w:type="dxa"/>
            <w:vMerge w:val="continue"/>
            <w:shd w:val="clear" w:color="auto" w:fill="FFFFFF" w:themeFill="background1"/>
            <w:vAlign w:val="center"/>
          </w:tcPr>
          <w:p w14:paraId="0150D436">
            <w:pPr>
              <w:pStyle w:val="5"/>
              <w:spacing w:line="240" w:lineRule="auto"/>
              <w:jc w:val="center"/>
              <w:rPr>
                <w:sz w:val="22"/>
                <w:szCs w:val="22"/>
                <w:highlight w:val="none"/>
              </w:rPr>
            </w:pPr>
          </w:p>
        </w:tc>
        <w:tc>
          <w:tcPr>
            <w:tcW w:w="1110" w:type="dxa"/>
            <w:shd w:val="clear" w:color="auto" w:fill="FFFFFF" w:themeFill="background1"/>
            <w:vAlign w:val="center"/>
          </w:tcPr>
          <w:p w14:paraId="69EE2F8D">
            <w:pPr>
              <w:pStyle w:val="5"/>
              <w:spacing w:line="240" w:lineRule="auto"/>
              <w:jc w:val="center"/>
              <w:rPr>
                <w:b/>
                <w:bCs w:val="0"/>
                <w:sz w:val="18"/>
                <w:szCs w:val="18"/>
                <w:highlight w:val="none"/>
                <w:lang w:val="ru-RU"/>
              </w:rPr>
            </w:pPr>
            <w:r>
              <w:rPr>
                <w:b/>
                <w:bCs w:val="0"/>
                <w:sz w:val="18"/>
                <w:szCs w:val="18"/>
                <w:highlight w:val="none"/>
                <w:lang w:val="ru-RU"/>
              </w:rPr>
              <w:t>1-құрамда/ сызбада</w:t>
            </w:r>
          </w:p>
        </w:tc>
        <w:tc>
          <w:tcPr>
            <w:tcW w:w="825" w:type="dxa"/>
            <w:shd w:val="clear" w:color="auto" w:fill="FFFFFF" w:themeFill="background1"/>
            <w:vAlign w:val="top"/>
          </w:tcPr>
          <w:p w14:paraId="702841EC">
            <w:pPr>
              <w:pStyle w:val="5"/>
              <w:spacing w:line="240" w:lineRule="auto"/>
              <w:jc w:val="center"/>
              <w:rPr>
                <w:rFonts w:hint="default"/>
                <w:b/>
                <w:bCs w:val="0"/>
                <w:sz w:val="24"/>
                <w:szCs w:val="24"/>
                <w:highlight w:val="none"/>
                <w:lang w:val="ru-RU"/>
              </w:rPr>
            </w:pPr>
          </w:p>
          <w:p w14:paraId="3099D711">
            <w:pPr>
              <w:pStyle w:val="5"/>
              <w:spacing w:line="240" w:lineRule="auto"/>
              <w:jc w:val="center"/>
              <w:rPr>
                <w:b/>
                <w:bCs w:val="0"/>
                <w:sz w:val="18"/>
                <w:szCs w:val="18"/>
                <w:highlight w:val="none"/>
                <w:lang w:val="ru-RU"/>
              </w:rPr>
            </w:pPr>
            <w:r>
              <w:rPr>
                <w:rFonts w:hint="default"/>
                <w:b/>
                <w:bCs w:val="0"/>
                <w:sz w:val="18"/>
                <w:szCs w:val="18"/>
                <w:highlight w:val="none"/>
                <w:lang w:val="ru-RU"/>
              </w:rPr>
              <w:t>Барлы-ғы вагон</w:t>
            </w:r>
          </w:p>
        </w:tc>
        <w:tc>
          <w:tcPr>
            <w:tcW w:w="1140" w:type="dxa"/>
            <w:gridSpan w:val="3"/>
            <w:shd w:val="clear" w:color="auto" w:fill="FFFFFF" w:themeFill="background1"/>
            <w:vAlign w:val="center"/>
          </w:tcPr>
          <w:p w14:paraId="58FA1C34">
            <w:pPr>
              <w:pStyle w:val="5"/>
              <w:spacing w:line="240" w:lineRule="auto"/>
              <w:jc w:val="center"/>
              <w:rPr>
                <w:b/>
                <w:bCs w:val="0"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bCs w:val="0"/>
                <w:sz w:val="18"/>
                <w:szCs w:val="18"/>
                <w:highlight w:val="none"/>
                <w:lang w:val="ru-RU"/>
              </w:rPr>
              <w:t>1-құрамда/ сызбада</w:t>
            </w:r>
          </w:p>
        </w:tc>
        <w:tc>
          <w:tcPr>
            <w:tcW w:w="810" w:type="dxa"/>
            <w:shd w:val="clear" w:color="auto" w:fill="FFFFFF" w:themeFill="background1"/>
            <w:vAlign w:val="top"/>
          </w:tcPr>
          <w:p w14:paraId="3E34B044">
            <w:pPr>
              <w:pStyle w:val="5"/>
              <w:spacing w:line="240" w:lineRule="auto"/>
              <w:jc w:val="center"/>
              <w:rPr>
                <w:rFonts w:hint="default"/>
                <w:b/>
                <w:bCs w:val="0"/>
                <w:sz w:val="24"/>
                <w:szCs w:val="24"/>
                <w:highlight w:val="none"/>
                <w:lang w:val="ru-RU"/>
              </w:rPr>
            </w:pPr>
          </w:p>
          <w:p w14:paraId="29EA67AB">
            <w:pPr>
              <w:pStyle w:val="5"/>
              <w:spacing w:line="240" w:lineRule="auto"/>
              <w:jc w:val="center"/>
              <w:rPr>
                <w:b/>
                <w:bCs w:val="0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/>
                <w:b/>
                <w:bCs w:val="0"/>
                <w:sz w:val="18"/>
                <w:szCs w:val="18"/>
                <w:highlight w:val="none"/>
                <w:lang w:val="ru-RU"/>
              </w:rPr>
              <w:t>Барлы-ғы вагон</w:t>
            </w:r>
          </w:p>
        </w:tc>
        <w:tc>
          <w:tcPr>
            <w:tcW w:w="1065" w:type="dxa"/>
            <w:vMerge w:val="continue"/>
            <w:shd w:val="clear" w:color="auto" w:fill="FFFFFF" w:themeFill="background1"/>
          </w:tcPr>
          <w:p w14:paraId="6C67E0EF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61" w:type="dxa"/>
            <w:vMerge w:val="continue"/>
            <w:shd w:val="clear" w:color="auto" w:fill="FFFFFF" w:themeFill="background1"/>
            <w:vAlign w:val="center"/>
          </w:tcPr>
          <w:p w14:paraId="682D2C01">
            <w:pPr>
              <w:pStyle w:val="5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14:paraId="6C3A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594D7FB2">
            <w:pPr>
              <w:pStyle w:val="5"/>
              <w:spacing w:line="240" w:lineRule="auto"/>
              <w:jc w:val="center"/>
              <w:rPr>
                <w:b/>
                <w:bCs/>
                <w:sz w:val="24"/>
                <w:szCs w:val="24"/>
                <w:highlight w:val="none"/>
                <w:lang w:val="ru-RU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>№ 1</w:t>
            </w: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лот </w:t>
            </w:r>
          </w:p>
        </w:tc>
        <w:tc>
          <w:tcPr>
            <w:tcW w:w="15428" w:type="dxa"/>
            <w:gridSpan w:val="13"/>
            <w:shd w:val="clear" w:color="auto" w:fill="D7D7D7" w:themeFill="background1" w:themeFillShade="D8"/>
            <w:vAlign w:val="center"/>
          </w:tcPr>
          <w:p w14:paraId="0D28AB28">
            <w:pPr>
              <w:pStyle w:val="5"/>
              <w:spacing w:line="240" w:lineRule="auto"/>
              <w:jc w:val="center"/>
              <w:rPr>
                <w:rFonts w:hint="default"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>«Солтүстік»</w:t>
            </w: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 xml:space="preserve"> өңірлік филиалы</w:t>
            </w:r>
          </w:p>
        </w:tc>
      </w:tr>
      <w:tr w14:paraId="68ACF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2631F9C1">
            <w:pPr>
              <w:pStyle w:val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64737A7">
            <w:pPr>
              <w:pStyle w:val="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31/32</w:t>
            </w:r>
          </w:p>
        </w:tc>
        <w:tc>
          <w:tcPr>
            <w:tcW w:w="2910" w:type="dxa"/>
            <w:shd w:val="clear" w:color="auto" w:fill="auto"/>
          </w:tcPr>
          <w:p w14:paraId="552EFA00">
            <w:pPr>
              <w:pStyle w:val="6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Павлодар-Алматы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-1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0639C744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</w:tcPr>
          <w:p w14:paraId="719E3971">
            <w:pPr>
              <w:spacing w:line="240" w:lineRule="auto"/>
              <w:jc w:val="center"/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</w:tcPr>
          <w:p w14:paraId="5E0E97A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70DD391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14:paraId="71E3E32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33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4E8E00D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19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38C348C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57</w:t>
            </w:r>
          </w:p>
        </w:tc>
        <w:tc>
          <w:tcPr>
            <w:tcW w:w="1065" w:type="dxa"/>
            <w:shd w:val="clear" w:color="auto" w:fill="auto"/>
          </w:tcPr>
          <w:p w14:paraId="36CC63EC">
            <w:pPr>
              <w:pStyle w:val="6"/>
              <w:jc w:val="center"/>
              <w:rPr>
                <w:rFonts w:hint="default"/>
                <w:color w:val="000000" w:themeColor="text1"/>
                <w:sz w:val="20"/>
                <w:szCs w:val="20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518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5A2215D9">
            <w:pPr>
              <w:pStyle w:val="5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4A13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EF6255F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5404998F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45/46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F83D9F1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Павлодар-Туркестан</w:t>
            </w:r>
          </w:p>
        </w:tc>
        <w:tc>
          <w:tcPr>
            <w:tcW w:w="1559" w:type="dxa"/>
            <w:shd w:val="clear" w:color="auto" w:fill="auto"/>
          </w:tcPr>
          <w:p w14:paraId="104CC7F9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</w:tcPr>
          <w:p w14:paraId="6CA051A1">
            <w:pPr>
              <w:spacing w:line="240" w:lineRule="auto"/>
              <w:jc w:val="center"/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</w:tcPr>
          <w:p w14:paraId="5D6873D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10" w:type="dxa"/>
            <w:shd w:val="clear" w:color="auto" w:fill="auto"/>
          </w:tcPr>
          <w:p w14:paraId="0B30DDB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25" w:type="dxa"/>
            <w:shd w:val="clear" w:color="auto" w:fill="auto"/>
          </w:tcPr>
          <w:p w14:paraId="6CB7854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48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578205E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32289561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56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14:paraId="59F781C1">
            <w:pPr>
              <w:pStyle w:val="5"/>
              <w:spacing w:line="240" w:lineRule="auto"/>
              <w:jc w:val="center"/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56 708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739A8F3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5855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5D70B9B4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8911A96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  <w:r>
              <w:rPr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5/</w:t>
            </w:r>
            <w:r>
              <w:rPr>
                <w:color w:val="000000"/>
                <w:sz w:val="18"/>
                <w:szCs w:val="18"/>
                <w:lang w:val="ru-RU"/>
              </w:rPr>
              <w:t>46</w:t>
            </w:r>
          </w:p>
        </w:tc>
        <w:tc>
          <w:tcPr>
            <w:tcW w:w="2910" w:type="dxa"/>
            <w:shd w:val="clear" w:color="auto" w:fill="auto"/>
          </w:tcPr>
          <w:p w14:paraId="01B5D16D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Астана-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1-</w:t>
            </w:r>
            <w:r>
              <w:rPr>
                <w:rFonts w:eastAsia="SimSun"/>
                <w:color w:val="000000" w:themeColor="text1"/>
                <w:sz w:val="18"/>
                <w:szCs w:val="18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Туркестан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 xml:space="preserve"> (приц, ком)</w:t>
            </w:r>
          </w:p>
        </w:tc>
        <w:tc>
          <w:tcPr>
            <w:tcW w:w="1559" w:type="dxa"/>
            <w:shd w:val="clear" w:color="auto" w:fill="auto"/>
          </w:tcPr>
          <w:p w14:paraId="372FE969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Астана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-1</w:t>
            </w:r>
          </w:p>
        </w:tc>
        <w:tc>
          <w:tcPr>
            <w:tcW w:w="2088" w:type="dxa"/>
            <w:shd w:val="clear" w:color="auto" w:fill="auto"/>
          </w:tcPr>
          <w:p w14:paraId="441A3E6F">
            <w:pPr>
              <w:spacing w:line="240" w:lineRule="auto"/>
              <w:jc w:val="center"/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DD9F846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6E166800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CA0A848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A64BBBA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582CC3A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5" w:type="dxa"/>
            <w:vMerge w:val="continue"/>
            <w:shd w:val="clear" w:color="auto" w:fill="auto"/>
          </w:tcPr>
          <w:p w14:paraId="75E197FF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A91040D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03EF8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5BB70DAB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18945162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45/46</w:t>
            </w:r>
          </w:p>
        </w:tc>
        <w:tc>
          <w:tcPr>
            <w:tcW w:w="2910" w:type="dxa"/>
            <w:shd w:val="clear" w:color="auto" w:fill="auto"/>
          </w:tcPr>
          <w:p w14:paraId="0D02E489">
            <w:pPr>
              <w:pStyle w:val="5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Караганды-Туркестан (приц.ком)</w:t>
            </w:r>
          </w:p>
        </w:tc>
        <w:tc>
          <w:tcPr>
            <w:tcW w:w="1559" w:type="dxa"/>
            <w:shd w:val="clear" w:color="auto" w:fill="auto"/>
          </w:tcPr>
          <w:p w14:paraId="43061DA2">
            <w:pPr>
              <w:pStyle w:val="5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kk-KZ" w:bidi="ar"/>
                <w14:textFill>
                  <w14:solidFill>
                    <w14:schemeClr w14:val="tx1"/>
                  </w14:solidFill>
                </w14:textFill>
              </w:rPr>
              <w:t>Қ</w:t>
            </w: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араганды</w:t>
            </w:r>
          </w:p>
        </w:tc>
        <w:tc>
          <w:tcPr>
            <w:tcW w:w="2088" w:type="dxa"/>
            <w:shd w:val="clear" w:color="auto" w:fill="auto"/>
          </w:tcPr>
          <w:p w14:paraId="5CAB9CBA">
            <w:pPr>
              <w:pStyle w:val="5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</w:tcPr>
          <w:p w14:paraId="3EA87359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14:paraId="5F5DE6C3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5" w:type="dxa"/>
            <w:shd w:val="clear" w:color="auto" w:fill="auto"/>
          </w:tcPr>
          <w:p w14:paraId="306AA0FB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05AE845F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1318D30F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vMerge w:val="continue"/>
            <w:shd w:val="clear" w:color="auto" w:fill="auto"/>
          </w:tcPr>
          <w:p w14:paraId="3A658FCF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54ADC3A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3434E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78319DC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B83C160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47/48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89E390C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bidi="ar"/>
              </w:rPr>
              <w:t>Нурлы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 xml:space="preserve"> жол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-Атырау</w:t>
            </w:r>
          </w:p>
        </w:tc>
        <w:tc>
          <w:tcPr>
            <w:tcW w:w="1559" w:type="dxa"/>
            <w:shd w:val="clear" w:color="auto" w:fill="auto"/>
          </w:tcPr>
          <w:p w14:paraId="58FF4B8A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Н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ұ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рлы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</w:tcPr>
          <w:p w14:paraId="5501C03A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</w:tcPr>
          <w:p w14:paraId="3F385BC5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14:paraId="7025613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25" w:type="dxa"/>
            <w:shd w:val="clear" w:color="auto" w:fill="auto"/>
          </w:tcPr>
          <w:p w14:paraId="650F743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1CEA37ED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60703FA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14:paraId="4D480C71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default" w:eastAsia="SimSun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289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60122C28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22B43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6C19F748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3B3077B9">
            <w:pPr>
              <w:pStyle w:val="6"/>
              <w:jc w:val="center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47/604/603/48</w:t>
            </w:r>
          </w:p>
        </w:tc>
        <w:tc>
          <w:tcPr>
            <w:tcW w:w="2910" w:type="dxa"/>
            <w:shd w:val="clear" w:color="auto" w:fill="auto"/>
          </w:tcPr>
          <w:p w14:paraId="4D6DC3B5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Астана-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1-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Жетигора (приц, бесп)</w:t>
            </w:r>
          </w:p>
        </w:tc>
        <w:tc>
          <w:tcPr>
            <w:tcW w:w="1559" w:type="dxa"/>
            <w:shd w:val="clear" w:color="auto" w:fill="auto"/>
          </w:tcPr>
          <w:p w14:paraId="06F9C5E2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Астана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-1</w:t>
            </w:r>
          </w:p>
        </w:tc>
        <w:tc>
          <w:tcPr>
            <w:tcW w:w="2088" w:type="dxa"/>
            <w:shd w:val="clear" w:color="auto" w:fill="auto"/>
          </w:tcPr>
          <w:p w14:paraId="37291B63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</w:tcPr>
          <w:p w14:paraId="3F0C65D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10" w:type="dxa"/>
            <w:shd w:val="clear" w:color="auto" w:fill="auto"/>
          </w:tcPr>
          <w:p w14:paraId="59AC419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14:paraId="405C7507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3602521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12149101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065" w:type="dxa"/>
            <w:vMerge w:val="continue"/>
            <w:shd w:val="clear" w:color="auto" w:fill="auto"/>
          </w:tcPr>
          <w:p w14:paraId="3A0B99DF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A1AD6ED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277A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76AB694D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8F394F4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>139/140</w:t>
            </w:r>
          </w:p>
        </w:tc>
        <w:tc>
          <w:tcPr>
            <w:tcW w:w="2910" w:type="dxa"/>
            <w:shd w:val="clear" w:color="auto" w:fill="auto"/>
          </w:tcPr>
          <w:p w14:paraId="23A6105C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Павлодар-Пресногорьковская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CE6A58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DD29266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bookmarkStart w:id="0" w:name="_GoBack"/>
            <w:bookmarkEnd w:id="0"/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2474A7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4018BE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25" w:type="dxa"/>
            <w:shd w:val="clear" w:color="auto" w:fill="auto"/>
          </w:tcPr>
          <w:p w14:paraId="0A62003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6CAF97F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276507D1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065" w:type="dxa"/>
            <w:shd w:val="clear" w:color="auto" w:fill="auto"/>
          </w:tcPr>
          <w:p w14:paraId="69E99BCA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465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20A7D6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1CEF0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2EC2246F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8FC83DF">
            <w:pPr>
              <w:pStyle w:val="6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highlight w:val="yellow"/>
                <w:lang w:val="ru-RU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323/62</w:t>
            </w:r>
            <w:r>
              <w:rPr>
                <w:rFonts w:hint="default"/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/324/62</w:t>
            </w:r>
            <w:r>
              <w:rPr>
                <w:rFonts w:hint="default"/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910" w:type="dxa"/>
            <w:shd w:val="clear" w:color="auto" w:fill="auto"/>
          </w:tcPr>
          <w:p w14:paraId="3A5C0224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>Нурлы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 xml:space="preserve"> жол</w:t>
            </w:r>
            <w:r>
              <w:rPr>
                <w:b/>
                <w:bCs/>
                <w:color w:val="000000"/>
                <w:sz w:val="18"/>
                <w:szCs w:val="18"/>
              </w:rPr>
              <w:t>-Петропавл</w:t>
            </w: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>овск-</w:t>
            </w:r>
            <w:r>
              <w:rPr>
                <w:b/>
                <w:bCs/>
                <w:color w:val="000000"/>
                <w:sz w:val="18"/>
                <w:szCs w:val="18"/>
              </w:rPr>
              <w:t>КызылТу</w:t>
            </w: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CAE9C7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Н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ұ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рлы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1777B2A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FBCEE7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E15673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825" w:type="dxa"/>
            <w:shd w:val="clear" w:color="auto" w:fill="auto"/>
          </w:tcPr>
          <w:p w14:paraId="2626230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201A2F77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279BA7F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988AB38">
            <w:pPr>
              <w:pStyle w:val="5"/>
              <w:spacing w:line="240" w:lineRule="auto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12 </w:t>
            </w:r>
            <w:r>
              <w:rPr>
                <w:rFonts w:hint="default" w:eastAsia="SimSun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B1D450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72DC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1A2E38FC">
            <w:pPr>
              <w:pStyle w:val="5"/>
              <w:spacing w:line="240" w:lineRule="auto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№ </w:t>
            </w: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 xml:space="preserve">2 </w:t>
            </w: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лот </w:t>
            </w:r>
          </w:p>
        </w:tc>
        <w:tc>
          <w:tcPr>
            <w:tcW w:w="15428" w:type="dxa"/>
            <w:gridSpan w:val="13"/>
            <w:shd w:val="clear" w:color="auto" w:fill="D7D7D7" w:themeFill="background1" w:themeFillShade="D8"/>
            <w:vAlign w:val="center"/>
          </w:tcPr>
          <w:p w14:paraId="7A4CE439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«</w:t>
            </w:r>
            <w:r>
              <w:rPr>
                <w:b/>
                <w:bCs/>
                <w:sz w:val="24"/>
                <w:szCs w:val="24"/>
                <w:lang w:val="ru-RU"/>
              </w:rPr>
              <w:t>Батыс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»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өңірлік филиалы</w:t>
            </w:r>
          </w:p>
        </w:tc>
      </w:tr>
      <w:tr w14:paraId="327C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C4B95B9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ABB800C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22/21</w:t>
            </w:r>
          </w:p>
        </w:tc>
        <w:tc>
          <w:tcPr>
            <w:tcW w:w="2910" w:type="dxa"/>
            <w:shd w:val="clear" w:color="auto" w:fill="auto"/>
            <w:vAlign w:val="bottom"/>
          </w:tcPr>
          <w:p w14:paraId="162C1BC9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Кызылорда-Семей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32B62D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ызылорда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583B31D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87B466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C49131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25" w:type="dxa"/>
            <w:shd w:val="clear" w:color="auto" w:fill="auto"/>
          </w:tcPr>
          <w:p w14:paraId="6A6F521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56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4BAD47A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51A2787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56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14:paraId="60F4E3F8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74 438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DDA8067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65B5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7886B78B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633C3911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8663ED5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Алматы-Семей (приц)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853C4F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3676EC1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210A39A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3611B58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25" w:type="dxa"/>
            <w:shd w:val="clear" w:color="auto" w:fill="auto"/>
          </w:tcPr>
          <w:p w14:paraId="7F62D4FC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0D91B578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29EB820E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vMerge w:val="continue"/>
            <w:shd w:val="clear" w:color="auto" w:fill="auto"/>
            <w:vAlign w:val="center"/>
          </w:tcPr>
          <w:p w14:paraId="4AE9152C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ADE1AC3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36A6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05ABF3F5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30BAA737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21/6941/6942/22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3ADBF14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Алматы-Достык (приц, лето)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880A6E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D04DF39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EF46F90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268C9D8">
            <w:pPr>
              <w:pStyle w:val="6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25" w:type="dxa"/>
            <w:shd w:val="clear" w:color="auto" w:fill="auto"/>
          </w:tcPr>
          <w:p w14:paraId="791437E9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17B1DAAF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1D1F3AED">
            <w:pPr>
              <w:pStyle w:val="6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vMerge w:val="continue"/>
            <w:shd w:val="clear" w:color="auto" w:fill="auto"/>
            <w:vAlign w:val="center"/>
          </w:tcPr>
          <w:p w14:paraId="52245749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57356668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5B63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2E13D894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A68793C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4FFD9FA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Кызылорда-Достык (приц, лето)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5A03DF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ызылорда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6533064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по датам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07456E1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A35B475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14:paraId="4958A141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682F1B2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7231BC4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065" w:type="dxa"/>
            <w:vMerge w:val="continue"/>
            <w:shd w:val="clear" w:color="auto" w:fill="auto"/>
            <w:vAlign w:val="center"/>
          </w:tcPr>
          <w:p w14:paraId="7910B519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11008109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0CA7A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00292DF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6D550F2">
            <w:pPr>
              <w:pStyle w:val="6"/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/2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08F2332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Актобе-Алматы-1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45D769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т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ө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8658AF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A92324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5A01451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25" w:type="dxa"/>
            <w:shd w:val="clear" w:color="auto" w:fill="auto"/>
          </w:tcPr>
          <w:p w14:paraId="593837E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5CC54F8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18894AE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28</w:t>
            </w:r>
          </w:p>
        </w:tc>
        <w:tc>
          <w:tcPr>
            <w:tcW w:w="1065" w:type="dxa"/>
            <w:shd w:val="clear" w:color="auto" w:fill="auto"/>
          </w:tcPr>
          <w:p w14:paraId="660C7895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699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077ACA18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24658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68AD495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70A1498">
            <w:pPr>
              <w:pStyle w:val="6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3/34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8C4FB77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Актобе-Алматы-1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FBB75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т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ө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2F725F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E78198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077E44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14:paraId="227D2CE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44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373104E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19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6E9590A4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76</w:t>
            </w:r>
          </w:p>
        </w:tc>
        <w:tc>
          <w:tcPr>
            <w:tcW w:w="1065" w:type="dxa"/>
            <w:vMerge w:val="restart"/>
            <w:shd w:val="clear" w:color="auto" w:fill="auto"/>
          </w:tcPr>
          <w:p w14:paraId="7ADAE068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8 803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5DB92FA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11C05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6646EBAB">
            <w:pPr>
              <w:pStyle w:val="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9CBF150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33/34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FF55D02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Актобе-Шалкар (приц)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FDF27C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т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ө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34C7A4F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ar"/>
              </w:rPr>
              <w:t>күндер бойынша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7FCD48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972493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14:paraId="706F745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7ECFBBC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02645AF4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065" w:type="dxa"/>
            <w:vMerge w:val="continue"/>
            <w:shd w:val="clear" w:color="auto" w:fill="auto"/>
          </w:tcPr>
          <w:p w14:paraId="5F01EE06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8153C8A">
            <w:pPr>
              <w:pStyle w:val="5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2AE03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1B791C9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04A6FC6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37/38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2AECB23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Мангистау-Семей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B3A6C6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Маңғыстау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511E873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B0F5A8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7116D5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25" w:type="dxa"/>
            <w:shd w:val="clear" w:color="auto" w:fill="auto"/>
          </w:tcPr>
          <w:p w14:paraId="729DBE6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289EA76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6987D0A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48</w:t>
            </w:r>
          </w:p>
        </w:tc>
        <w:tc>
          <w:tcPr>
            <w:tcW w:w="1065" w:type="dxa"/>
            <w:shd w:val="clear" w:color="auto" w:fill="auto"/>
          </w:tcPr>
          <w:p w14:paraId="1A5BD0FD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611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F6D303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7AFF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775FFE7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38B15E3D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41/42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77929B3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Атырау-Алматы-1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415BD8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Атырау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C6D4091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652BF0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F76A2B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14:paraId="354E25E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55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12109823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21A9374E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75</w:t>
            </w:r>
          </w:p>
        </w:tc>
        <w:tc>
          <w:tcPr>
            <w:tcW w:w="1065" w:type="dxa"/>
            <w:shd w:val="clear" w:color="auto" w:fill="auto"/>
          </w:tcPr>
          <w:p w14:paraId="73BB74D6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14 693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797E3D3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1C9A5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shd w:val="clear" w:color="auto" w:fill="auto"/>
            <w:vAlign w:val="bottom"/>
          </w:tcPr>
          <w:p w14:paraId="29FCB15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5E2C9CF0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109/110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08D9BD2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Мангистау-Актобе</w:t>
            </w:r>
          </w:p>
        </w:tc>
        <w:tc>
          <w:tcPr>
            <w:tcW w:w="1559" w:type="dxa"/>
            <w:shd w:val="clear" w:color="auto" w:fill="auto"/>
          </w:tcPr>
          <w:p w14:paraId="039FB211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Маңғыстау</w:t>
            </w:r>
          </w:p>
        </w:tc>
        <w:tc>
          <w:tcPr>
            <w:tcW w:w="2088" w:type="dxa"/>
            <w:shd w:val="clear" w:color="auto" w:fill="auto"/>
          </w:tcPr>
          <w:p w14:paraId="207EE382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EEAC7F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500560F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14:paraId="7965933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33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48CE44C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2C317A5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33</w:t>
            </w:r>
          </w:p>
        </w:tc>
        <w:tc>
          <w:tcPr>
            <w:tcW w:w="1065" w:type="dxa"/>
            <w:shd w:val="clear" w:color="auto" w:fill="auto"/>
          </w:tcPr>
          <w:p w14:paraId="012FDCC3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578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434E7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50C0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710" w:type="dxa"/>
            <w:shd w:val="clear" w:color="auto" w:fill="auto"/>
            <w:vAlign w:val="bottom"/>
          </w:tcPr>
          <w:p w14:paraId="64D5653B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F7173C5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313/314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E4B7C00">
            <w:pPr>
              <w:pStyle w:val="6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Мангистау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-Атырау</w:t>
            </w:r>
          </w:p>
        </w:tc>
        <w:tc>
          <w:tcPr>
            <w:tcW w:w="1559" w:type="dxa"/>
            <w:shd w:val="clear" w:color="auto" w:fill="auto"/>
          </w:tcPr>
          <w:p w14:paraId="631385BD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Маңғыстау</w:t>
            </w:r>
          </w:p>
        </w:tc>
        <w:tc>
          <w:tcPr>
            <w:tcW w:w="2088" w:type="dxa"/>
            <w:shd w:val="clear" w:color="auto" w:fill="auto"/>
          </w:tcPr>
          <w:p w14:paraId="460ECDA5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DBC7998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14:paraId="0D8AF700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25" w:type="dxa"/>
            <w:shd w:val="clear" w:color="auto" w:fill="auto"/>
          </w:tcPr>
          <w:p w14:paraId="72E38413">
            <w:pPr>
              <w:pStyle w:val="6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0EF478DB">
            <w:pPr>
              <w:pStyle w:val="6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0EAF0E38">
            <w:pPr>
              <w:pStyle w:val="6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28</w:t>
            </w:r>
          </w:p>
        </w:tc>
        <w:tc>
          <w:tcPr>
            <w:tcW w:w="1065" w:type="dxa"/>
            <w:shd w:val="clear" w:color="auto" w:fill="auto"/>
          </w:tcPr>
          <w:p w14:paraId="73E32FE1">
            <w:pPr>
              <w:pStyle w:val="6"/>
              <w:jc w:val="center"/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18 644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6FF83795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42BCB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10" w:type="dxa"/>
            <w:shd w:val="clear" w:color="auto" w:fill="auto"/>
            <w:vAlign w:val="bottom"/>
          </w:tcPr>
          <w:p w14:paraId="184FDE65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B1380E3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613/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614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6446725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Орал-Мангистау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35D8BF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Орал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1C8FD37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6A6FB0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EF9F3E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14:paraId="660F622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20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7736301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74DFB0B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32</w:t>
            </w:r>
          </w:p>
        </w:tc>
        <w:tc>
          <w:tcPr>
            <w:tcW w:w="1065" w:type="dxa"/>
            <w:shd w:val="clear" w:color="auto" w:fill="auto"/>
          </w:tcPr>
          <w:p w14:paraId="448BCFC6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588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2AEB0A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75DA8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5DB3645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61DE98D">
            <w:pPr>
              <w:pStyle w:val="6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629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/630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4958EAF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Актобе-Казалы (ком</w:t>
            </w:r>
            <w:r>
              <w:rPr>
                <w:b/>
                <w:bCs/>
                <w:color w:val="000000"/>
                <w:sz w:val="18"/>
                <w:szCs w:val="18"/>
                <w:lang w:val="ru-RU" w:bidi="ar"/>
              </w:rPr>
              <w:t>мерч.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8F757C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т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ө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29B12CE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22D2CF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A221E0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25" w:type="dxa"/>
            <w:shd w:val="clear" w:color="auto" w:fill="auto"/>
          </w:tcPr>
          <w:p w14:paraId="29E6AB6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114AED2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0279D83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1065" w:type="dxa"/>
            <w:shd w:val="clear" w:color="auto" w:fill="auto"/>
          </w:tcPr>
          <w:p w14:paraId="1768ECBC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267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F4E9C9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D4B9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5AC10E6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3B536535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692/691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95E7487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Актобе-Атырау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92375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қ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т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ө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EC1ECC2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0A4C39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BF04E1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25" w:type="dxa"/>
            <w:shd w:val="clear" w:color="auto" w:fill="auto"/>
          </w:tcPr>
          <w:p w14:paraId="4CF0F19E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1065" w:type="dxa"/>
            <w:gridSpan w:val="2"/>
            <w:shd w:val="clear" w:color="auto" w:fill="auto"/>
          </w:tcPr>
          <w:p w14:paraId="527220D3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13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7F62241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26</w:t>
            </w:r>
          </w:p>
        </w:tc>
        <w:tc>
          <w:tcPr>
            <w:tcW w:w="1065" w:type="dxa"/>
            <w:shd w:val="clear" w:color="auto" w:fill="auto"/>
          </w:tcPr>
          <w:p w14:paraId="730FF766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419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692EAE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141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27B0AF86">
            <w:pPr>
              <w:pStyle w:val="5"/>
              <w:spacing w:line="240" w:lineRule="auto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№ </w:t>
            </w: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 xml:space="preserve">3 </w:t>
            </w: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лот </w:t>
            </w:r>
          </w:p>
        </w:tc>
        <w:tc>
          <w:tcPr>
            <w:tcW w:w="15428" w:type="dxa"/>
            <w:gridSpan w:val="13"/>
            <w:shd w:val="clear" w:color="auto" w:fill="D7D7D7" w:themeFill="background1" w:themeFillShade="D8"/>
            <w:vAlign w:val="center"/>
          </w:tcPr>
          <w:p w14:paraId="404A663F">
            <w:pPr>
              <w:pStyle w:val="5"/>
              <w:spacing w:line="240" w:lineRule="auto"/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 «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Оңтүстік</w:t>
            </w:r>
            <w:r>
              <w:rPr>
                <w:b/>
                <w:bCs/>
                <w:sz w:val="24"/>
                <w:szCs w:val="24"/>
                <w:lang w:val="ru-RU"/>
              </w:rPr>
              <w:t>»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ru-RU"/>
              </w:rPr>
              <w:t>өңірлік филиалы</w:t>
            </w:r>
          </w:p>
        </w:tc>
      </w:tr>
      <w:tr w14:paraId="67AD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410FDF19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8EEA165">
            <w:pPr>
              <w:pStyle w:val="6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73/74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15B2606F">
            <w:pPr>
              <w:pStyle w:val="5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Жезказган</w:t>
            </w:r>
          </w:p>
        </w:tc>
        <w:tc>
          <w:tcPr>
            <w:tcW w:w="1559" w:type="dxa"/>
            <w:shd w:val="clear" w:color="auto" w:fill="FFFFFF" w:themeFill="background1"/>
          </w:tcPr>
          <w:p w14:paraId="772A3366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902CF49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6BD6E77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shd w:val="clear" w:color="auto" w:fill="FFFFFF" w:themeFill="background1"/>
          </w:tcPr>
          <w:p w14:paraId="2E7B29DC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25" w:type="dxa"/>
            <w:shd w:val="clear" w:color="auto" w:fill="FFFFFF" w:themeFill="background1"/>
          </w:tcPr>
          <w:p w14:paraId="46019E2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14:paraId="471E52EE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13</w:t>
            </w:r>
          </w:p>
        </w:tc>
        <w:tc>
          <w:tcPr>
            <w:tcW w:w="885" w:type="dxa"/>
            <w:gridSpan w:val="2"/>
            <w:shd w:val="clear" w:color="auto" w:fill="FFFFFF" w:themeFill="background1"/>
          </w:tcPr>
          <w:p w14:paraId="716056D7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26</w:t>
            </w:r>
          </w:p>
        </w:tc>
        <w:tc>
          <w:tcPr>
            <w:tcW w:w="1065" w:type="dxa"/>
            <w:vMerge w:val="restart"/>
            <w:shd w:val="clear" w:color="auto" w:fill="FFFFFF" w:themeFill="background1"/>
          </w:tcPr>
          <w:p w14:paraId="17F062E7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907</w:t>
            </w:r>
          </w:p>
        </w:tc>
        <w:tc>
          <w:tcPr>
            <w:tcW w:w="1161" w:type="dxa"/>
            <w:vMerge w:val="restart"/>
            <w:shd w:val="clear" w:color="auto" w:fill="FFFFFF" w:themeFill="background1"/>
            <w:vAlign w:val="center"/>
          </w:tcPr>
          <w:p w14:paraId="7C0F07D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108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0B351EC8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FEA895E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73/643/644/74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33A4A328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Алматы-Балхаш (приц, бесп)</w:t>
            </w:r>
          </w:p>
        </w:tc>
        <w:tc>
          <w:tcPr>
            <w:tcW w:w="1559" w:type="dxa"/>
            <w:shd w:val="clear" w:color="auto" w:fill="FFFFFF" w:themeFill="background1"/>
          </w:tcPr>
          <w:p w14:paraId="4E13FE5C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FFFFFF" w:themeFill="background1"/>
          </w:tcPr>
          <w:p w14:paraId="7011FE8A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7D5EDC48">
            <w:pPr>
              <w:pStyle w:val="6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FFFFFF" w:themeFill="background1"/>
          </w:tcPr>
          <w:p w14:paraId="3B35A294">
            <w:pPr>
              <w:pStyle w:val="6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25" w:type="dxa"/>
            <w:shd w:val="clear" w:color="auto" w:fill="FFFFFF" w:themeFill="background1"/>
          </w:tcPr>
          <w:p w14:paraId="13AADB5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14:paraId="1CAC53D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85" w:type="dxa"/>
            <w:gridSpan w:val="2"/>
            <w:shd w:val="clear" w:color="auto" w:fill="FFFFFF" w:themeFill="background1"/>
          </w:tcPr>
          <w:p w14:paraId="1A195FC3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1065" w:type="dxa"/>
            <w:vMerge w:val="continue"/>
            <w:shd w:val="clear" w:color="auto" w:fill="FFFFFF" w:themeFill="background1"/>
          </w:tcPr>
          <w:p w14:paraId="5A7B6A98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FFFFFF" w:themeFill="background1"/>
            <w:vAlign w:val="center"/>
          </w:tcPr>
          <w:p w14:paraId="4BB5303F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4D323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FFFFFF" w:themeFill="background1"/>
            <w:vAlign w:val="center"/>
          </w:tcPr>
          <w:p w14:paraId="4588F368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1EEC695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88/87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3045135A">
            <w:pPr>
              <w:pStyle w:val="5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Сарыагаш</w:t>
            </w:r>
          </w:p>
        </w:tc>
        <w:tc>
          <w:tcPr>
            <w:tcW w:w="1559" w:type="dxa"/>
            <w:shd w:val="clear" w:color="auto" w:fill="FFFFFF" w:themeFill="background1"/>
          </w:tcPr>
          <w:p w14:paraId="650439A3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6E24092A">
            <w:pPr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7780801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shd w:val="clear" w:color="auto" w:fill="FFFFFF" w:themeFill="background1"/>
          </w:tcPr>
          <w:p w14:paraId="17C02CC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25" w:type="dxa"/>
            <w:shd w:val="clear" w:color="auto" w:fill="FFFFFF" w:themeFill="background1"/>
          </w:tcPr>
          <w:p w14:paraId="4283CB4E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14:paraId="551B3B7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5" w:type="dxa"/>
            <w:gridSpan w:val="2"/>
            <w:shd w:val="clear" w:color="auto" w:fill="FFFFFF" w:themeFill="background1"/>
          </w:tcPr>
          <w:p w14:paraId="10C50CB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5" w:type="dxa"/>
            <w:shd w:val="clear" w:color="auto" w:fill="FFFFFF" w:themeFill="background1"/>
          </w:tcPr>
          <w:p w14:paraId="72848836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40 441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616A7C5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4F4D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19DACBA9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9C3CB43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77/78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6759C45F">
            <w:pPr>
              <w:pStyle w:val="5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Мангистау</w:t>
            </w:r>
          </w:p>
        </w:tc>
        <w:tc>
          <w:tcPr>
            <w:tcW w:w="1559" w:type="dxa"/>
            <w:shd w:val="clear" w:color="auto" w:fill="FFFFFF" w:themeFill="background1"/>
          </w:tcPr>
          <w:p w14:paraId="79CF543D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1DF9F4C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1AEEF94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10" w:type="dxa"/>
            <w:shd w:val="clear" w:color="auto" w:fill="FFFFFF" w:themeFill="background1"/>
            <w:vAlign w:val="center"/>
          </w:tcPr>
          <w:p w14:paraId="5CDD19D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17</w:t>
            </w:r>
          </w:p>
        </w:tc>
        <w:tc>
          <w:tcPr>
            <w:tcW w:w="825" w:type="dxa"/>
            <w:shd w:val="clear" w:color="auto" w:fill="FFFFFF" w:themeFill="background1"/>
          </w:tcPr>
          <w:p w14:paraId="293618AA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85</w:t>
            </w:r>
          </w:p>
        </w:tc>
        <w:tc>
          <w:tcPr>
            <w:tcW w:w="915" w:type="dxa"/>
            <w:shd w:val="clear" w:color="auto" w:fill="FFFFFF" w:themeFill="background1"/>
          </w:tcPr>
          <w:p w14:paraId="1B5D026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19</w:t>
            </w:r>
          </w:p>
        </w:tc>
        <w:tc>
          <w:tcPr>
            <w:tcW w:w="1035" w:type="dxa"/>
            <w:gridSpan w:val="3"/>
            <w:shd w:val="clear" w:color="auto" w:fill="FFFFFF" w:themeFill="background1"/>
          </w:tcPr>
          <w:p w14:paraId="5A312E2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95</w:t>
            </w:r>
          </w:p>
        </w:tc>
        <w:tc>
          <w:tcPr>
            <w:tcW w:w="1065" w:type="dxa"/>
            <w:vMerge w:val="restart"/>
            <w:shd w:val="clear" w:color="auto" w:fill="FFFFFF" w:themeFill="background1"/>
          </w:tcPr>
          <w:p w14:paraId="2BC4BC74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853</w:t>
            </w:r>
          </w:p>
        </w:tc>
        <w:tc>
          <w:tcPr>
            <w:tcW w:w="1161" w:type="dxa"/>
            <w:vMerge w:val="restart"/>
            <w:shd w:val="clear" w:color="auto" w:fill="FFFFFF" w:themeFill="background1"/>
            <w:vAlign w:val="center"/>
          </w:tcPr>
          <w:p w14:paraId="357E74A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4E388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78DFE827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0DA2730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77/313/110/78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0C1E4291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Алматы-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2-</w:t>
            </w: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Кульсары (приц, бесп)</w:t>
            </w:r>
          </w:p>
        </w:tc>
        <w:tc>
          <w:tcPr>
            <w:tcW w:w="1559" w:type="dxa"/>
            <w:shd w:val="clear" w:color="auto" w:fill="FFFFFF" w:themeFill="background1"/>
          </w:tcPr>
          <w:p w14:paraId="7FEC7E40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EB46BB1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күнара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5A942450">
            <w:pPr>
              <w:pStyle w:val="6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3</w:t>
            </w:r>
          </w:p>
        </w:tc>
        <w:tc>
          <w:tcPr>
            <w:tcW w:w="1110" w:type="dxa"/>
            <w:shd w:val="clear" w:color="auto" w:fill="FFFFFF" w:themeFill="background1"/>
            <w:vAlign w:val="center"/>
          </w:tcPr>
          <w:p w14:paraId="0042080E">
            <w:pPr>
              <w:pStyle w:val="6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25" w:type="dxa"/>
            <w:shd w:val="clear" w:color="auto" w:fill="FFFFFF" w:themeFill="background1"/>
          </w:tcPr>
          <w:p w14:paraId="003B9F4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6</w:t>
            </w:r>
          </w:p>
        </w:tc>
        <w:tc>
          <w:tcPr>
            <w:tcW w:w="915" w:type="dxa"/>
            <w:shd w:val="clear" w:color="auto" w:fill="FFFFFF" w:themeFill="background1"/>
          </w:tcPr>
          <w:p w14:paraId="0A5A6EB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1035" w:type="dxa"/>
            <w:gridSpan w:val="3"/>
            <w:shd w:val="clear" w:color="auto" w:fill="FFFFFF" w:themeFill="background1"/>
          </w:tcPr>
          <w:p w14:paraId="4A56375D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6</w:t>
            </w:r>
          </w:p>
        </w:tc>
        <w:tc>
          <w:tcPr>
            <w:tcW w:w="1065" w:type="dxa"/>
            <w:vMerge w:val="continue"/>
            <w:shd w:val="clear" w:color="auto" w:fill="FFFFFF" w:themeFill="background1"/>
          </w:tcPr>
          <w:p w14:paraId="6896B744">
            <w:pPr>
              <w:pStyle w:val="6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shd w:val="clear" w:color="auto" w:fill="FFFFFF" w:themeFill="background1"/>
            <w:vAlign w:val="center"/>
          </w:tcPr>
          <w:p w14:paraId="79019EDD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1F3B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FFFFFF" w:themeFill="background1"/>
            <w:vAlign w:val="center"/>
          </w:tcPr>
          <w:p w14:paraId="6A4AD50D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3DC53D9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351/352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46899CE6">
            <w:pPr>
              <w:pStyle w:val="5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Оскемен</w:t>
            </w:r>
          </w:p>
        </w:tc>
        <w:tc>
          <w:tcPr>
            <w:tcW w:w="1559" w:type="dxa"/>
            <w:shd w:val="clear" w:color="auto" w:fill="FFFFFF" w:themeFill="background1"/>
          </w:tcPr>
          <w:p w14:paraId="28550111">
            <w:pPr>
              <w:pStyle w:val="5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6016B706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FFFFFF" w:themeFill="background1"/>
            <w:vAlign w:val="center"/>
          </w:tcPr>
          <w:p w14:paraId="627856D1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0" w:type="dxa"/>
            <w:shd w:val="clear" w:color="auto" w:fill="FFFFFF" w:themeFill="background1"/>
          </w:tcPr>
          <w:p w14:paraId="3DA7708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25" w:type="dxa"/>
            <w:shd w:val="clear" w:color="auto" w:fill="FFFFFF" w:themeFill="background1"/>
          </w:tcPr>
          <w:p w14:paraId="5B940A3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915" w:type="dxa"/>
            <w:shd w:val="clear" w:color="auto" w:fill="FFFFFF" w:themeFill="background1"/>
          </w:tcPr>
          <w:p w14:paraId="595985E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1035" w:type="dxa"/>
            <w:gridSpan w:val="3"/>
            <w:shd w:val="clear" w:color="auto" w:fill="FFFFFF" w:themeFill="background1"/>
          </w:tcPr>
          <w:p w14:paraId="5A739EAD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45</w:t>
            </w:r>
          </w:p>
        </w:tc>
        <w:tc>
          <w:tcPr>
            <w:tcW w:w="1065" w:type="dxa"/>
            <w:shd w:val="clear" w:color="auto" w:fill="FFFFFF" w:themeFill="background1"/>
          </w:tcPr>
          <w:p w14:paraId="209B3AED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27 782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7E305509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3BA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3BD221A4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№ </w:t>
            </w:r>
            <w:r>
              <w:rPr>
                <w:rFonts w:hint="default"/>
                <w:b/>
                <w:bCs/>
                <w:sz w:val="24"/>
                <w:szCs w:val="24"/>
                <w:highlight w:val="none"/>
                <w:lang w:val="ru-RU"/>
              </w:rPr>
              <w:t xml:space="preserve">4 </w:t>
            </w:r>
            <w:r>
              <w:rPr>
                <w:b/>
                <w:bCs/>
                <w:sz w:val="24"/>
                <w:szCs w:val="24"/>
                <w:highlight w:val="none"/>
                <w:lang w:val="ru-RU"/>
              </w:rPr>
              <w:t xml:space="preserve">лот </w:t>
            </w:r>
          </w:p>
        </w:tc>
        <w:tc>
          <w:tcPr>
            <w:tcW w:w="15428" w:type="dxa"/>
            <w:gridSpan w:val="13"/>
            <w:shd w:val="clear" w:color="auto" w:fill="D7D7D7" w:themeFill="background1" w:themeFillShade="D8"/>
            <w:vAlign w:val="center"/>
          </w:tcPr>
          <w:p w14:paraId="0761525E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«</w:t>
            </w:r>
            <w:r>
              <w:rPr>
                <w:b/>
                <w:bCs/>
                <w:sz w:val="24"/>
                <w:szCs w:val="24"/>
                <w:lang w:val="ru-RU"/>
              </w:rPr>
              <w:t>Қала маңындағы тасымал</w:t>
            </w:r>
            <w:r>
              <w:rPr>
                <w:b/>
                <w:bCs/>
                <w:sz w:val="24"/>
                <w:szCs w:val="24"/>
                <w:lang w:val="kk-KZ"/>
              </w:rPr>
              <w:t>дар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»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филиалы</w:t>
            </w:r>
          </w:p>
        </w:tc>
      </w:tr>
      <w:tr w14:paraId="574E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10" w:type="dxa"/>
            <w:shd w:val="clear" w:color="auto" w:fill="auto"/>
            <w:vAlign w:val="center"/>
          </w:tcPr>
          <w:p w14:paraId="436C52FC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DB8569A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888/887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3DF2F9C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Нурлы жол-Курорт-Боровое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3229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Н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ұ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рлы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35F6B1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сейсенбі мен сәрсенбіден басқа күндері 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E9D18D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BCFD49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F1C6E5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0C0E6C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3613EF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4B9AD87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867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0242CA12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6B143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04257597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C1CC719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6803/6804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70EC81F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Нурлы жол-Атбасар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203663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Н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ұ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рлы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7D347B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сейсенбі мен сәрсенбіден басқа күндері 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1F73D3FC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998387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FBB5034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00090F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0C7194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12234ED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596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8554A68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53899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01983FF6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8DA6C5A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7502/7501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E7B8412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Астана-1-Павлодар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86A7DD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FE2B6E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78FB22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EB2742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6-8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F1E20D4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1DE551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6-8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0973E2D3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DD16F5A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13 247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6A99A1A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6985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60C298F6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4730982">
            <w:pPr>
              <w:pStyle w:val="6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7553/7556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C408888">
            <w:pPr>
              <w:pStyle w:val="6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Караганд</w:t>
            </w:r>
            <w:r>
              <w:rPr>
                <w:b/>
                <w:bCs/>
                <w:color w:val="000000"/>
                <w:sz w:val="18"/>
                <w:szCs w:val="18"/>
                <w:lang w:val="ru-RU" w:bidi="ar"/>
              </w:rPr>
              <w:t>ы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-Астана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C2AE1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kk-KZ" w:bidi="ar"/>
                <w14:textFill>
                  <w14:solidFill>
                    <w14:schemeClr w14:val="tx1"/>
                  </w14:solidFill>
                </w14:textFill>
              </w:rPr>
              <w:t>Қ</w:t>
            </w: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19E46C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күн сайын (жаз мезгілінде аптасына 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 xml:space="preserve">              </w:t>
            </w:r>
            <w:r>
              <w:rPr>
                <w:color w:val="000000"/>
                <w:sz w:val="18"/>
                <w:szCs w:val="18"/>
                <w:lang w:val="ru-RU"/>
              </w:rPr>
              <w:t>5 рет)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00F367D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AA283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4D6296C">
            <w:pPr>
              <w:pStyle w:val="6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7000F6C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285C4707">
            <w:pPr>
              <w:pStyle w:val="6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71D9222">
            <w:pPr>
              <w:pStyle w:val="6"/>
              <w:jc w:val="center"/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3 620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47C243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B096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8D07DD5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17826B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7507</w:t>
            </w:r>
            <w:r>
              <w:rPr>
                <w:color w:val="000000"/>
                <w:sz w:val="18"/>
                <w:szCs w:val="18"/>
                <w:shd w:val="clear" w:fill="D7D7D7" w:themeFill="background1" w:themeFillShade="D8"/>
                <w:lang w:bidi="ar"/>
              </w:rPr>
              <w:t>/</w:t>
            </w:r>
            <w:r>
              <w:rPr>
                <w:color w:val="000000"/>
                <w:sz w:val="18"/>
                <w:szCs w:val="18"/>
                <w:lang w:bidi="ar"/>
              </w:rPr>
              <w:t>7508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97278F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Нурлы жол-Кокшетау-1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96D1C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Н</w:t>
            </w:r>
            <w:r>
              <w:rPr>
                <w:rFonts w:eastAsia="SimSun"/>
                <w:color w:val="000000"/>
                <w:sz w:val="18"/>
                <w:szCs w:val="18"/>
                <w:lang w:val="kk-KZ" w:bidi="ar"/>
              </w:rPr>
              <w:t>ұ</w:t>
            </w: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рлы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FA9A0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күн сайын (сенбі, жексенбі, жазғы кезеңде – Саумалкөл)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14:paraId="3BF3FD7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1A4FD942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14:paraId="044E8BB4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545219E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035" w:type="dxa"/>
            <w:gridSpan w:val="3"/>
            <w:vMerge w:val="restart"/>
            <w:shd w:val="clear" w:color="auto" w:fill="auto"/>
            <w:vAlign w:val="center"/>
          </w:tcPr>
          <w:p w14:paraId="6CB7D45B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35A9E6B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11 226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67C5659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927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02F149E1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7DABDC0E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6829/6830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5260271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Астана-1-Кокшетау-1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389578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BCB166D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continue"/>
            <w:shd w:val="clear" w:color="auto" w:fill="auto"/>
            <w:vAlign w:val="center"/>
          </w:tcPr>
          <w:p w14:paraId="79283AC5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10" w:type="dxa"/>
            <w:vMerge w:val="continue"/>
            <w:shd w:val="clear" w:color="auto" w:fill="auto"/>
            <w:vAlign w:val="center"/>
          </w:tcPr>
          <w:p w14:paraId="17639C5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25" w:type="dxa"/>
            <w:vMerge w:val="continue"/>
            <w:shd w:val="clear" w:color="auto" w:fill="auto"/>
          </w:tcPr>
          <w:p w14:paraId="63718A5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5" w:type="dxa"/>
            <w:vMerge w:val="continue"/>
            <w:shd w:val="clear" w:color="auto" w:fill="auto"/>
          </w:tcPr>
          <w:p w14:paraId="15D562E2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35" w:type="dxa"/>
            <w:gridSpan w:val="3"/>
            <w:vMerge w:val="continue"/>
            <w:shd w:val="clear" w:color="auto" w:fill="auto"/>
          </w:tcPr>
          <w:p w14:paraId="363F36D1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3226CB0A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714</w:t>
            </w: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154813AE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3F33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532D9FE0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185B30F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6831/6832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D7320DD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Ерейментау-Астана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C0BF0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Ерейментау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16CB254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continue"/>
            <w:shd w:val="clear" w:color="auto" w:fill="auto"/>
            <w:vAlign w:val="center"/>
          </w:tcPr>
          <w:p w14:paraId="32020AF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10" w:type="dxa"/>
            <w:vMerge w:val="continue"/>
            <w:shd w:val="clear" w:color="auto" w:fill="auto"/>
            <w:vAlign w:val="center"/>
          </w:tcPr>
          <w:p w14:paraId="136CA13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25" w:type="dxa"/>
            <w:vMerge w:val="continue"/>
            <w:shd w:val="clear" w:color="auto" w:fill="auto"/>
          </w:tcPr>
          <w:p w14:paraId="4972A1BD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5" w:type="dxa"/>
            <w:vMerge w:val="continue"/>
            <w:shd w:val="clear" w:color="auto" w:fill="auto"/>
          </w:tcPr>
          <w:p w14:paraId="4DB39DCF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35" w:type="dxa"/>
            <w:gridSpan w:val="3"/>
            <w:vMerge w:val="continue"/>
            <w:shd w:val="clear" w:color="auto" w:fill="auto"/>
          </w:tcPr>
          <w:p w14:paraId="7EB9F95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3F9F9B6E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508</w:t>
            </w: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691AAB8B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2AECE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21F84FE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E3DCDDA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6857/6858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340F0C46">
            <w:pPr>
              <w:pStyle w:val="6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Караганд</w:t>
            </w:r>
            <w:r>
              <w:rPr>
                <w:color w:val="000000"/>
                <w:sz w:val="18"/>
                <w:szCs w:val="18"/>
                <w:lang w:val="ru-RU"/>
              </w:rPr>
              <w:t>ы</w:t>
            </w:r>
            <w:r>
              <w:rPr>
                <w:color w:val="000000"/>
                <w:sz w:val="18"/>
                <w:szCs w:val="18"/>
              </w:rPr>
              <w:t>-Астана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56985F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kk-KZ" w:bidi="ar"/>
                <w14:textFill>
                  <w14:solidFill>
                    <w14:schemeClr w14:val="tx1"/>
                  </w14:solidFill>
                </w14:textFill>
              </w:rPr>
              <w:t>Қ</w:t>
            </w: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5203E2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14:paraId="50FDC04D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31C72B2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4-6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14:paraId="40CF679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6FC4C47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4-6</w:t>
            </w:r>
          </w:p>
        </w:tc>
        <w:tc>
          <w:tcPr>
            <w:tcW w:w="1035" w:type="dxa"/>
            <w:gridSpan w:val="3"/>
            <w:vMerge w:val="restart"/>
            <w:shd w:val="clear" w:color="auto" w:fill="auto"/>
            <w:vAlign w:val="center"/>
          </w:tcPr>
          <w:p w14:paraId="6AB22288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EE3ADD2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729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F903925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628A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5DEC2056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6A1712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6815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3A7F1DA4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Караганды-Шокай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0FE0F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kk-KZ" w:bidi="ar"/>
                <w14:textFill>
                  <w14:solidFill>
                    <w14:schemeClr w14:val="tx1"/>
                  </w14:solidFill>
                </w14:textFill>
              </w:rPr>
              <w:t>Қ</w:t>
            </w: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03F6B59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continue"/>
            <w:shd w:val="clear" w:color="auto" w:fill="auto"/>
            <w:vAlign w:val="center"/>
          </w:tcPr>
          <w:p w14:paraId="4C0636BC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10" w:type="dxa"/>
            <w:vMerge w:val="continue"/>
            <w:shd w:val="clear" w:color="auto" w:fill="auto"/>
            <w:vAlign w:val="center"/>
          </w:tcPr>
          <w:p w14:paraId="256E987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25" w:type="dxa"/>
            <w:vMerge w:val="continue"/>
            <w:shd w:val="clear" w:color="auto" w:fill="auto"/>
          </w:tcPr>
          <w:p w14:paraId="1EDB389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5" w:type="dxa"/>
            <w:vMerge w:val="continue"/>
            <w:shd w:val="clear" w:color="auto" w:fill="auto"/>
          </w:tcPr>
          <w:p w14:paraId="5B15BC6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35" w:type="dxa"/>
            <w:gridSpan w:val="3"/>
            <w:vMerge w:val="continue"/>
            <w:shd w:val="clear" w:color="auto" w:fill="auto"/>
          </w:tcPr>
          <w:p w14:paraId="6BE9E8A6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078F26B6">
            <w:pPr>
              <w:pStyle w:val="6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777</w:t>
            </w: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19CCD814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06EF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DE37B29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AF8CE2D">
            <w:pPr>
              <w:pStyle w:val="6"/>
              <w:jc w:val="center"/>
              <w:rPr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color w:val="auto"/>
                <w:sz w:val="18"/>
                <w:szCs w:val="18"/>
                <w:highlight w:val="none"/>
                <w:lang w:bidi="ar"/>
              </w:rPr>
              <w:t>6951/6952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60A7EF8">
            <w:pPr>
              <w:pStyle w:val="6"/>
              <w:jc w:val="center"/>
              <w:rPr>
                <w:rFonts w:hint="default"/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Шокай-Калагир-Кара</w:t>
            </w:r>
            <w:r>
              <w:rPr>
                <w:color w:val="auto"/>
                <w:sz w:val="18"/>
                <w:szCs w:val="18"/>
                <w:highlight w:val="none"/>
                <w:lang w:val="ru-RU"/>
              </w:rPr>
              <w:t>ганда</w:t>
            </w:r>
            <w:r>
              <w:rPr>
                <w:rFonts w:hint="default"/>
                <w:color w:val="auto"/>
                <w:sz w:val="18"/>
                <w:szCs w:val="18"/>
                <w:highlight w:val="none"/>
                <w:lang w:val="ru-RU"/>
              </w:rPr>
              <w:t xml:space="preserve"> </w:t>
            </w:r>
            <w:r>
              <w:rPr>
                <w:color w:val="auto"/>
                <w:sz w:val="18"/>
                <w:szCs w:val="18"/>
                <w:highlight w:val="none"/>
              </w:rPr>
              <w:t>сорт</w:t>
            </w:r>
            <w:r>
              <w:rPr>
                <w:rFonts w:hint="default"/>
                <w:color w:val="auto"/>
                <w:sz w:val="18"/>
                <w:szCs w:val="18"/>
                <w:highlight w:val="none"/>
                <w:lang w:val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B5DC25">
            <w:pPr>
              <w:jc w:val="center"/>
              <w:rPr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rFonts w:eastAsia="SimSun"/>
                <w:color w:val="auto"/>
                <w:sz w:val="18"/>
                <w:szCs w:val="18"/>
                <w:highlight w:val="none"/>
                <w:lang w:val="kk-KZ" w:bidi="ar"/>
              </w:rPr>
              <w:t>Қ</w:t>
            </w:r>
            <w:r>
              <w:rPr>
                <w:rFonts w:eastAsia="SimSun"/>
                <w:color w:val="auto"/>
                <w:sz w:val="18"/>
                <w:szCs w:val="18"/>
                <w:highlight w:val="none"/>
                <w:lang w:val="ru-RU" w:bidi="ar"/>
              </w:rPr>
              <w:t>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ACB2812">
            <w:pPr>
              <w:jc w:val="center"/>
              <w:rPr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18"/>
                <w:szCs w:val="18"/>
                <w:highlight w:val="none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14:paraId="4ECD0FF5">
            <w:pPr>
              <w:pStyle w:val="6"/>
              <w:jc w:val="center"/>
              <w:rPr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color w:val="auto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2BEA068B">
            <w:pPr>
              <w:pStyle w:val="6"/>
              <w:jc w:val="center"/>
              <w:rPr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color w:val="auto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14:paraId="4C09C27C">
            <w:pPr>
              <w:pStyle w:val="6"/>
              <w:jc w:val="center"/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  <w:t>8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2D76ED88">
            <w:pPr>
              <w:pStyle w:val="6"/>
              <w:jc w:val="center"/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1035" w:type="dxa"/>
            <w:gridSpan w:val="3"/>
            <w:vMerge w:val="restart"/>
            <w:shd w:val="clear" w:color="auto" w:fill="auto"/>
            <w:vAlign w:val="center"/>
          </w:tcPr>
          <w:p w14:paraId="4683561E">
            <w:pPr>
              <w:pStyle w:val="6"/>
              <w:jc w:val="center"/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highlight w:val="none"/>
                <w:lang w:val="ru-RU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78BA354">
            <w:pPr>
              <w:pStyle w:val="6"/>
              <w:jc w:val="center"/>
              <w:rPr>
                <w:rFonts w:hint="default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2 1</w:t>
            </w:r>
            <w:r>
              <w:rPr>
                <w:rFonts w:hint="default"/>
                <w:color w:val="auto"/>
                <w:sz w:val="18"/>
                <w:szCs w:val="18"/>
                <w:highlight w:val="none"/>
                <w:lang w:val="ru-RU"/>
              </w:rPr>
              <w:t>26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3058C9C">
            <w:pPr>
              <w:pStyle w:val="5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62ADD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7570364B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6CDFD81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6876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271426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Темиртау-Калагир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DE3E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Тем</w:t>
            </w:r>
            <w:r>
              <w:rPr>
                <w:color w:val="000000"/>
                <w:sz w:val="18"/>
                <w:szCs w:val="18"/>
                <w:lang w:val="kk-KZ"/>
              </w:rPr>
              <w:t>і</w:t>
            </w:r>
            <w:r>
              <w:rPr>
                <w:color w:val="000000"/>
                <w:sz w:val="18"/>
                <w:szCs w:val="18"/>
                <w:lang w:val="ru-RU"/>
              </w:rPr>
              <w:t>ртау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5ECF75F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continue"/>
            <w:shd w:val="clear" w:color="auto" w:fill="auto"/>
            <w:vAlign w:val="center"/>
          </w:tcPr>
          <w:p w14:paraId="4EDAEB46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10" w:type="dxa"/>
            <w:vMerge w:val="continue"/>
            <w:shd w:val="clear" w:color="auto" w:fill="auto"/>
            <w:vAlign w:val="center"/>
          </w:tcPr>
          <w:p w14:paraId="3F80CE9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25" w:type="dxa"/>
            <w:vMerge w:val="continue"/>
            <w:shd w:val="clear" w:color="auto" w:fill="auto"/>
          </w:tcPr>
          <w:p w14:paraId="4B837CB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5" w:type="dxa"/>
            <w:vMerge w:val="continue"/>
            <w:shd w:val="clear" w:color="auto" w:fill="auto"/>
          </w:tcPr>
          <w:p w14:paraId="0E54088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35" w:type="dxa"/>
            <w:gridSpan w:val="3"/>
            <w:vMerge w:val="continue"/>
            <w:shd w:val="clear" w:color="auto" w:fill="auto"/>
          </w:tcPr>
          <w:p w14:paraId="48D784D9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0F104AF5">
            <w:pPr>
              <w:pStyle w:val="6"/>
              <w:jc w:val="center"/>
              <w:rPr>
                <w:rFonts w:hint="default"/>
                <w:b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1 0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61" w:type="dxa"/>
            <w:vMerge w:val="continue"/>
            <w:shd w:val="clear" w:color="auto" w:fill="auto"/>
            <w:vAlign w:val="center"/>
          </w:tcPr>
          <w:p w14:paraId="7F184F79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61AF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224F43A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EBA19D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6867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47EB6A8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Калагир-Темиртау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322B89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Калагир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BBD252C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val="ru-RU" w:eastAsia="zh-CN" w:bidi="ar"/>
              </w:rPr>
              <w:t>күн сайын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14:paraId="0247F350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1D4DEDE0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14:paraId="51AB6B7D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38478555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035" w:type="dxa"/>
            <w:gridSpan w:val="3"/>
            <w:vMerge w:val="restart"/>
            <w:shd w:val="clear" w:color="auto" w:fill="auto"/>
            <w:vAlign w:val="center"/>
          </w:tcPr>
          <w:p w14:paraId="2AD2EF70">
            <w:pPr>
              <w:pStyle w:val="6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14:paraId="79386231">
            <w:pPr>
              <w:pStyle w:val="6"/>
              <w:jc w:val="center"/>
              <w:rPr>
                <w:rFonts w:hint="default"/>
                <w:b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6 2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31BEF16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</w:rPr>
              <w:t>кемінде 10 %</w:t>
            </w:r>
          </w:p>
        </w:tc>
      </w:tr>
      <w:tr w14:paraId="0186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2F752AED">
            <w:pPr>
              <w:pStyle w:val="5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CFC9CB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6868/6869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4214F16C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Темиртау-Акадырь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7E8703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Тем</w:t>
            </w:r>
            <w:r>
              <w:rPr>
                <w:color w:val="000000"/>
                <w:sz w:val="18"/>
                <w:szCs w:val="18"/>
                <w:lang w:val="kk-KZ"/>
              </w:rPr>
              <w:t>і</w:t>
            </w:r>
            <w:r>
              <w:rPr>
                <w:color w:val="000000"/>
                <w:sz w:val="18"/>
                <w:szCs w:val="18"/>
                <w:lang w:val="ru-RU"/>
              </w:rPr>
              <w:t>ртау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14:paraId="690E6291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сейсенбі мен бейсенбіден басқа күндері күн сайын</w:t>
            </w:r>
          </w:p>
        </w:tc>
        <w:tc>
          <w:tcPr>
            <w:tcW w:w="1096" w:type="dxa"/>
            <w:vMerge w:val="continue"/>
            <w:shd w:val="clear" w:color="auto" w:fill="FFFFFF" w:themeFill="background1"/>
            <w:vAlign w:val="center"/>
          </w:tcPr>
          <w:p w14:paraId="67E844C4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10" w:type="dxa"/>
            <w:vMerge w:val="continue"/>
            <w:shd w:val="clear" w:color="auto" w:fill="FFFFFF" w:themeFill="background1"/>
            <w:vAlign w:val="center"/>
          </w:tcPr>
          <w:p w14:paraId="54A3093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25" w:type="dxa"/>
            <w:vMerge w:val="continue"/>
            <w:shd w:val="clear" w:color="auto" w:fill="FFFFFF" w:themeFill="background1"/>
          </w:tcPr>
          <w:p w14:paraId="0DA5600B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15" w:type="dxa"/>
            <w:vMerge w:val="continue"/>
            <w:shd w:val="clear" w:color="auto" w:fill="FFFFFF" w:themeFill="background1"/>
          </w:tcPr>
          <w:p w14:paraId="1C625067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35" w:type="dxa"/>
            <w:gridSpan w:val="3"/>
            <w:vMerge w:val="continue"/>
            <w:shd w:val="clear" w:color="auto" w:fill="FFFFFF" w:themeFill="background1"/>
          </w:tcPr>
          <w:p w14:paraId="02B3410F">
            <w:pPr>
              <w:pStyle w:val="6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65" w:type="dxa"/>
            <w:vMerge w:val="continue"/>
            <w:shd w:val="clear" w:color="auto" w:fill="FFFFFF" w:themeFill="background1"/>
          </w:tcPr>
          <w:p w14:paraId="31D3946C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61" w:type="dxa"/>
            <w:vMerge w:val="continue"/>
            <w:shd w:val="clear" w:color="auto" w:fill="FFFFFF" w:themeFill="background1"/>
            <w:vAlign w:val="center"/>
          </w:tcPr>
          <w:p w14:paraId="1CF1C104">
            <w:pPr>
              <w:pStyle w:val="5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</w:tbl>
    <w:p w14:paraId="3622DCD0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p w14:paraId="6538A0C2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p w14:paraId="5E063220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p w14:paraId="2EBDD0AA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p w14:paraId="42FAD7D5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p w14:paraId="5BB49145">
      <w:pPr>
        <w:pStyle w:val="5"/>
        <w:spacing w:line="240" w:lineRule="auto"/>
        <w:jc w:val="center"/>
        <w:rPr>
          <w:b/>
          <w:sz w:val="22"/>
          <w:szCs w:val="22"/>
          <w:lang w:val="ru-RU"/>
        </w:rPr>
      </w:pPr>
    </w:p>
    <w:sectPr>
      <w:pgSz w:w="16838" w:h="11906" w:orient="landscape"/>
      <w:pgMar w:top="709" w:right="1134" w:bottom="370" w:left="709" w:header="708" w:footer="708" w:gutter="0"/>
      <w:cols w:space="708" w:num="1"/>
      <w:docGrid w:linePitch="360" w:charSpace="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Дюсекеев Нариман Аскарович 19.02.2026 16:1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DD"/>
    <w:rsid w:val="000048AC"/>
    <w:rsid w:val="0004217C"/>
    <w:rsid w:val="0007386D"/>
    <w:rsid w:val="00076C20"/>
    <w:rsid w:val="000823EA"/>
    <w:rsid w:val="000B1D72"/>
    <w:rsid w:val="000C123C"/>
    <w:rsid w:val="000C68FA"/>
    <w:rsid w:val="001324B2"/>
    <w:rsid w:val="00153783"/>
    <w:rsid w:val="0015577D"/>
    <w:rsid w:val="00185575"/>
    <w:rsid w:val="0018691C"/>
    <w:rsid w:val="001C356E"/>
    <w:rsid w:val="002057FD"/>
    <w:rsid w:val="00226151"/>
    <w:rsid w:val="00232963"/>
    <w:rsid w:val="00263278"/>
    <w:rsid w:val="002E182F"/>
    <w:rsid w:val="002E5CF8"/>
    <w:rsid w:val="003150A2"/>
    <w:rsid w:val="00324FA3"/>
    <w:rsid w:val="003335EA"/>
    <w:rsid w:val="003A4811"/>
    <w:rsid w:val="003C301A"/>
    <w:rsid w:val="003F507D"/>
    <w:rsid w:val="0041042E"/>
    <w:rsid w:val="004752D0"/>
    <w:rsid w:val="00492539"/>
    <w:rsid w:val="00492708"/>
    <w:rsid w:val="0049323E"/>
    <w:rsid w:val="004E7F00"/>
    <w:rsid w:val="004F0BEE"/>
    <w:rsid w:val="00500D5D"/>
    <w:rsid w:val="00524242"/>
    <w:rsid w:val="00555394"/>
    <w:rsid w:val="00597238"/>
    <w:rsid w:val="005A2F40"/>
    <w:rsid w:val="005A50B6"/>
    <w:rsid w:val="005C3BA3"/>
    <w:rsid w:val="005C6346"/>
    <w:rsid w:val="005E08B4"/>
    <w:rsid w:val="005E130C"/>
    <w:rsid w:val="005F71A9"/>
    <w:rsid w:val="00620C6A"/>
    <w:rsid w:val="00656626"/>
    <w:rsid w:val="006738C5"/>
    <w:rsid w:val="00675FEC"/>
    <w:rsid w:val="006924B2"/>
    <w:rsid w:val="007009E5"/>
    <w:rsid w:val="00715FE4"/>
    <w:rsid w:val="007218BB"/>
    <w:rsid w:val="00732C8F"/>
    <w:rsid w:val="00782976"/>
    <w:rsid w:val="007A2D27"/>
    <w:rsid w:val="007A7670"/>
    <w:rsid w:val="007B46E0"/>
    <w:rsid w:val="008212E5"/>
    <w:rsid w:val="00843963"/>
    <w:rsid w:val="00896EF6"/>
    <w:rsid w:val="008B2BFD"/>
    <w:rsid w:val="008C3D37"/>
    <w:rsid w:val="008F6F0F"/>
    <w:rsid w:val="009108E8"/>
    <w:rsid w:val="009141D3"/>
    <w:rsid w:val="0093517F"/>
    <w:rsid w:val="009551F8"/>
    <w:rsid w:val="00966346"/>
    <w:rsid w:val="009920BC"/>
    <w:rsid w:val="009A290A"/>
    <w:rsid w:val="009E5895"/>
    <w:rsid w:val="00A01BD9"/>
    <w:rsid w:val="00A66835"/>
    <w:rsid w:val="00A74F37"/>
    <w:rsid w:val="00AD539F"/>
    <w:rsid w:val="00AD54E1"/>
    <w:rsid w:val="00B00F0A"/>
    <w:rsid w:val="00B126E9"/>
    <w:rsid w:val="00B336B9"/>
    <w:rsid w:val="00B57063"/>
    <w:rsid w:val="00B97278"/>
    <w:rsid w:val="00C64743"/>
    <w:rsid w:val="00C721BB"/>
    <w:rsid w:val="00C81DAF"/>
    <w:rsid w:val="00C94C9E"/>
    <w:rsid w:val="00C95688"/>
    <w:rsid w:val="00CA2E97"/>
    <w:rsid w:val="00CD7EA4"/>
    <w:rsid w:val="00D003EE"/>
    <w:rsid w:val="00D110DF"/>
    <w:rsid w:val="00D4421E"/>
    <w:rsid w:val="00D62DF1"/>
    <w:rsid w:val="00D75734"/>
    <w:rsid w:val="00D81D93"/>
    <w:rsid w:val="00DE6323"/>
    <w:rsid w:val="00E029DD"/>
    <w:rsid w:val="00E1402D"/>
    <w:rsid w:val="00E24CBD"/>
    <w:rsid w:val="00E46AE8"/>
    <w:rsid w:val="00EB417E"/>
    <w:rsid w:val="00ED7352"/>
    <w:rsid w:val="00F16638"/>
    <w:rsid w:val="00F4765F"/>
    <w:rsid w:val="00F57910"/>
    <w:rsid w:val="00F7056B"/>
    <w:rsid w:val="00F8346B"/>
    <w:rsid w:val="00FE76C8"/>
    <w:rsid w:val="04D41F7E"/>
    <w:rsid w:val="04ED5E07"/>
    <w:rsid w:val="07195068"/>
    <w:rsid w:val="07EA15AF"/>
    <w:rsid w:val="0F116BC9"/>
    <w:rsid w:val="12AC52A3"/>
    <w:rsid w:val="19004393"/>
    <w:rsid w:val="203155A4"/>
    <w:rsid w:val="25C05985"/>
    <w:rsid w:val="27770488"/>
    <w:rsid w:val="291B33E2"/>
    <w:rsid w:val="2FC94E33"/>
    <w:rsid w:val="30611B6D"/>
    <w:rsid w:val="30847777"/>
    <w:rsid w:val="31F65D7B"/>
    <w:rsid w:val="34313AAC"/>
    <w:rsid w:val="39AE735F"/>
    <w:rsid w:val="3A8D769E"/>
    <w:rsid w:val="3B621C3E"/>
    <w:rsid w:val="3C8D7634"/>
    <w:rsid w:val="3C9F1483"/>
    <w:rsid w:val="3DBF1E7D"/>
    <w:rsid w:val="3F136AFC"/>
    <w:rsid w:val="42445C0C"/>
    <w:rsid w:val="446F27D2"/>
    <w:rsid w:val="4E0A1F45"/>
    <w:rsid w:val="50776590"/>
    <w:rsid w:val="50A017D7"/>
    <w:rsid w:val="559C3152"/>
    <w:rsid w:val="55EE0C0B"/>
    <w:rsid w:val="5A6666CF"/>
    <w:rsid w:val="5D230C5E"/>
    <w:rsid w:val="5F287872"/>
    <w:rsid w:val="60C521E1"/>
    <w:rsid w:val="63F9683E"/>
    <w:rsid w:val="69A64042"/>
    <w:rsid w:val="69CF4224"/>
    <w:rsid w:val="6A352CCF"/>
    <w:rsid w:val="6F94158B"/>
    <w:rsid w:val="700B625D"/>
    <w:rsid w:val="72A0751B"/>
    <w:rsid w:val="73342A8E"/>
    <w:rsid w:val="733C3476"/>
    <w:rsid w:val="752E606B"/>
    <w:rsid w:val="784F3822"/>
    <w:rsid w:val="792C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ody Text"/>
    <w:basedOn w:val="1"/>
    <w:link w:val="7"/>
    <w:qFormat/>
    <w:uiPriority w:val="0"/>
    <w:pPr>
      <w:widowControl w:val="0"/>
      <w:snapToGrid w:val="0"/>
      <w:spacing w:line="273" w:lineRule="atLeast"/>
    </w:pPr>
  </w:style>
  <w:style w:type="paragraph" w:styleId="6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customStyle="1" w:styleId="7">
    <w:name w:val="Основной текст Знак"/>
    <w:basedOn w:val="2"/>
    <w:link w:val="5"/>
    <w:qFormat/>
    <w:uiPriority w:val="0"/>
    <w:rPr>
      <w:rFonts w:ascii="Times New Roman" w:hAnsi="Times New Roman" w:eastAsia="Times New Roman" w:cs="Times New Roman"/>
      <w:sz w:val="24"/>
      <w:szCs w:val="20"/>
      <w:lang w:val="zh-CN" w:eastAsia="ru-RU"/>
    </w:rPr>
  </w:style>
</w:styles>
</file>

<file path=word/_rels/document.xml.rels><?xml version="1.0" encoding="UTF-8" standalone="yes"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2FA6-AA44-4B9A-A74E-FBE4964EC9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3188</Characters>
  <Lines>26</Lines>
  <Paragraphs>7</Paragraphs>
  <TotalTime>3</TotalTime>
  <ScaleCrop>false</ScaleCrop>
  <LinksUpToDate>false</LinksUpToDate>
  <CharactersWithSpaces>3740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2025-11-29T10:46:00Z</dcterms:created>
  <dc:creator>Alzhan Temirov</dc:creator>
  <cp:lastModifiedBy>123123</cp:lastModifiedBy>
  <dcterms:modified xsi:type="dcterms:W3CDTF">2026-02-19T06:27:40Z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F55D6917D2114D8282B9627A15A7FF7A_13</vt:lpwstr>
  </property>
</Properties>
</file>